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8E" w:rsidRPr="0088001D" w:rsidRDefault="0088001D" w:rsidP="00825C8E">
      <w:pPr>
        <w:jc w:val="center"/>
        <w:rPr>
          <w:b/>
          <w:sz w:val="32"/>
        </w:rPr>
      </w:pPr>
      <w:r w:rsidRPr="0088001D">
        <w:rPr>
          <w:b/>
          <w:sz w:val="32"/>
        </w:rPr>
        <w:t>Инструкция по установке</w:t>
      </w:r>
      <w:r>
        <w:rPr>
          <w:b/>
          <w:sz w:val="32"/>
        </w:rPr>
        <w:t xml:space="preserve"> ПО </w:t>
      </w:r>
      <w:proofErr w:type="spellStart"/>
      <w:r w:rsidR="00732AC1" w:rsidRPr="00732AC1">
        <w:rPr>
          <w:b/>
          <w:sz w:val="32"/>
        </w:rPr>
        <w:t>ALIOTH_Криптоконтейнер</w:t>
      </w:r>
      <w:proofErr w:type="spellEnd"/>
      <w:r w:rsidR="00732AC1" w:rsidRPr="00732AC1">
        <w:rPr>
          <w:b/>
          <w:sz w:val="32"/>
        </w:rPr>
        <w:t xml:space="preserve"> (iePOT)</w:t>
      </w:r>
    </w:p>
    <w:p w:rsidR="0088001D" w:rsidRDefault="0088001D" w:rsidP="00825C8E">
      <w:pPr>
        <w:jc w:val="center"/>
      </w:pPr>
    </w:p>
    <w:p w:rsidR="009A14CF" w:rsidRDefault="009A14CF" w:rsidP="009A14CF">
      <w:pPr>
        <w:jc w:val="center"/>
      </w:pPr>
    </w:p>
    <w:p w:rsidR="009A14CF" w:rsidRDefault="009A14CF" w:rsidP="009A14CF">
      <w:pPr>
        <w:jc w:val="both"/>
      </w:pPr>
      <w:proofErr w:type="gramStart"/>
      <w:r w:rsidRPr="009A14CF">
        <w:rPr>
          <w:lang w:val="en-US"/>
        </w:rPr>
        <w:t>ALIOTH</w:t>
      </w:r>
      <w:r w:rsidRPr="009A14CF">
        <w:t xml:space="preserve"> Криптоконтейнер (</w:t>
      </w:r>
      <w:r w:rsidRPr="009A14CF">
        <w:rPr>
          <w:lang w:val="en-US"/>
        </w:rPr>
        <w:t>iePOT</w:t>
      </w:r>
      <w:r w:rsidRPr="009A14CF">
        <w:t>)</w:t>
      </w:r>
      <w:r>
        <w:rPr>
          <w:rFonts w:ascii="Times New Roman" w:hAnsi="Times New Roman"/>
          <w:sz w:val="24"/>
        </w:rPr>
        <w:t xml:space="preserve"> </w:t>
      </w:r>
      <w:r>
        <w:t>предназначен для загрузки во встроенную память интеллектуальной карты (смарт-карты).</w:t>
      </w:r>
      <w:proofErr w:type="gramEnd"/>
    </w:p>
    <w:p w:rsidR="009A14CF" w:rsidRDefault="009A14CF" w:rsidP="009A14CF">
      <w:pPr>
        <w:jc w:val="both"/>
      </w:pPr>
      <w:proofErr w:type="gramStart"/>
      <w:r>
        <w:t>ПО</w:t>
      </w:r>
      <w:proofErr w:type="gramEnd"/>
      <w:r>
        <w:t xml:space="preserve"> предоставляется </w:t>
      </w:r>
      <w:proofErr w:type="gramStart"/>
      <w:r>
        <w:t>в</w:t>
      </w:r>
      <w:proofErr w:type="gramEnd"/>
      <w:r>
        <w:t xml:space="preserve"> виде бинарного образа памяти, скомпилированного под конкретную архитектуру аппаратной платформы интеллектуальной карты.</w:t>
      </w:r>
    </w:p>
    <w:p w:rsidR="009A14CF" w:rsidRDefault="009A14CF" w:rsidP="009A14CF">
      <w:pPr>
        <w:jc w:val="both"/>
      </w:pPr>
      <w:r>
        <w:t xml:space="preserve">Загрузка ПО во встроенную память интеллектуальной карты осуществляется с помощью встроенного загрузчика аппаратной платформы в виде специальных </w:t>
      </w:r>
      <w:r>
        <w:rPr>
          <w:lang w:val="en-US"/>
        </w:rPr>
        <w:t>APDU</w:t>
      </w:r>
      <w:r>
        <w:t xml:space="preserve">-команд согласно протоколу ГОСТ </w:t>
      </w:r>
      <w:proofErr w:type="gramStart"/>
      <w:r>
        <w:t>Р</w:t>
      </w:r>
      <w:proofErr w:type="gramEnd"/>
      <w:r>
        <w:t xml:space="preserve"> ИСО/МЭК 7816, либо ГОСТ Р ИСО/МЭК 14443.</w:t>
      </w:r>
    </w:p>
    <w:p w:rsidR="009A14CF" w:rsidRDefault="009A14CF" w:rsidP="009A14CF">
      <w:pPr>
        <w:jc w:val="both"/>
      </w:pPr>
      <w:r>
        <w:t xml:space="preserve">Для автоматизации загрузки </w:t>
      </w:r>
      <w:proofErr w:type="gramStart"/>
      <w:r>
        <w:t>ПО может</w:t>
      </w:r>
      <w:proofErr w:type="gramEnd"/>
      <w:r>
        <w:t xml:space="preserve"> быть использовано специализированное программное обеспечение системы персонализации и управления жизненным циклом карт </w:t>
      </w:r>
      <w:r>
        <w:rPr>
          <w:lang w:val="en-US"/>
        </w:rPr>
        <w:t>CardMaster</w:t>
      </w:r>
      <w:r>
        <w:t xml:space="preserve"> разработки ООО «Алиот».</w:t>
      </w:r>
      <w:bookmarkStart w:id="0" w:name="_GoBack"/>
      <w:bookmarkEnd w:id="0"/>
    </w:p>
    <w:p w:rsidR="009A14CF" w:rsidRDefault="009A14CF" w:rsidP="009A14CF"/>
    <w:p w:rsidR="00825C8E" w:rsidRDefault="00825C8E"/>
    <w:sectPr w:rsidR="0082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A"/>
    <w:rsid w:val="00345172"/>
    <w:rsid w:val="00732AC1"/>
    <w:rsid w:val="00825C8E"/>
    <w:rsid w:val="00862A5C"/>
    <w:rsid w:val="0088001D"/>
    <w:rsid w:val="009A14CF"/>
    <w:rsid w:val="00A82FB0"/>
    <w:rsid w:val="00BA45E4"/>
    <w:rsid w:val="00D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Игорь Евгеньевич</dc:creator>
  <cp:lastModifiedBy>Кузнецов Игорь Евгеньевич</cp:lastModifiedBy>
  <cp:revision>3</cp:revision>
  <cp:lastPrinted>2017-01-24T07:53:00Z</cp:lastPrinted>
  <dcterms:created xsi:type="dcterms:W3CDTF">2017-02-02T10:44:00Z</dcterms:created>
  <dcterms:modified xsi:type="dcterms:W3CDTF">2017-02-03T12:38:00Z</dcterms:modified>
</cp:coreProperties>
</file>